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D1C8C" w:rsidTr="005E3068">
        <w:trPr>
          <w:trHeight w:val="2274"/>
        </w:trPr>
        <w:tc>
          <w:tcPr>
            <w:tcW w:w="5778" w:type="dxa"/>
          </w:tcPr>
          <w:p w:rsidR="005D1C8C" w:rsidRDefault="005D1C8C" w:rsidP="005D1C8C">
            <w:pPr>
              <w:pStyle w:val="Tre0"/>
              <w:ind w:left="5727"/>
            </w:pPr>
            <w:permStart w:id="1343571867" w:edGrp="everyone"/>
          </w:p>
          <w:p w:rsidR="005D1C8C" w:rsidRDefault="005D1C8C" w:rsidP="005D1C8C">
            <w:pPr>
              <w:pStyle w:val="Tre0"/>
              <w:ind w:left="5727"/>
            </w:pPr>
          </w:p>
          <w:p w:rsidR="005D1C8C" w:rsidRDefault="005D1C8C" w:rsidP="005D1C8C">
            <w:pPr>
              <w:pStyle w:val="Tre0"/>
              <w:ind w:left="5727"/>
            </w:pPr>
          </w:p>
          <w:permEnd w:id="1343571867"/>
          <w:p w:rsidR="005D1C8C" w:rsidRDefault="005D1C8C" w:rsidP="005D1C8C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D1C8C" w:rsidRDefault="005D1C8C" w:rsidP="005D1C8C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D1C8C" w:rsidRDefault="005D1C8C" w:rsidP="005D1C8C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FB2193" w:rsidRPr="00087BC8" w:rsidRDefault="00FB2193" w:rsidP="00FB2193">
            <w:pPr>
              <w:rPr>
                <w:color w:val="000000"/>
                <w:szCs w:val="20"/>
              </w:rPr>
            </w:pPr>
          </w:p>
          <w:p w:rsidR="00FB2193" w:rsidRDefault="00FB2193" w:rsidP="00FB2193">
            <w:pPr>
              <w:jc w:val="right"/>
              <w:rPr>
                <w:i/>
                <w:iCs/>
                <w:color w:val="000000"/>
              </w:rPr>
            </w:pPr>
            <w:bookmarkStart w:id="0" w:name="_GoBack"/>
            <w:r w:rsidRPr="7F508DB3">
              <w:rPr>
                <w:i/>
                <w:iCs/>
                <w:color w:val="000000" w:themeColor="text1"/>
              </w:rPr>
              <w:t>11.4.1 – Zał. 4 Wzór pisma informującego o kontroli i IPK</w:t>
            </w:r>
          </w:p>
          <w:bookmarkEnd w:id="0"/>
          <w:p w:rsidR="00FB2193" w:rsidRPr="00861E82" w:rsidRDefault="00FB2193" w:rsidP="00FB2193">
            <w:pPr>
              <w:jc w:val="right"/>
              <w:rPr>
                <w:i/>
                <w:color w:val="000000"/>
                <w:szCs w:val="20"/>
              </w:rPr>
            </w:pPr>
          </w:p>
          <w:p w:rsidR="00FB2193" w:rsidRPr="00087BC8" w:rsidRDefault="00FB2193" w:rsidP="00FB2193">
            <w:pPr>
              <w:jc w:val="right"/>
              <w:rPr>
                <w:color w:val="000000"/>
                <w:szCs w:val="20"/>
              </w:rPr>
            </w:pPr>
            <w:r w:rsidRPr="00087BC8">
              <w:rPr>
                <w:color w:val="000000"/>
                <w:szCs w:val="20"/>
              </w:rPr>
              <w:t xml:space="preserve">Katowice, </w:t>
            </w:r>
            <w:r>
              <w:rPr>
                <w:color w:val="000000"/>
                <w:szCs w:val="20"/>
              </w:rPr>
              <w:t>DD-MM-RRRR</w:t>
            </w:r>
            <w:r w:rsidRPr="00087BC8">
              <w:rPr>
                <w:color w:val="000000"/>
                <w:szCs w:val="20"/>
              </w:rPr>
              <w:t xml:space="preserve"> roku</w:t>
            </w:r>
          </w:p>
          <w:p w:rsidR="00FB2193" w:rsidRPr="00087BC8" w:rsidRDefault="00FB2193" w:rsidP="00FB219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SYGNATURA PISMA</w:t>
            </w:r>
          </w:p>
          <w:p w:rsidR="005D1C8C" w:rsidRPr="006F5CE2" w:rsidRDefault="005D1C8C" w:rsidP="005D1C8C">
            <w:pPr>
              <w:pStyle w:val="Tre0"/>
            </w:pPr>
          </w:p>
          <w:p w:rsidR="005D1C8C" w:rsidRDefault="005D1C8C" w:rsidP="005D1C8C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5D1C8C" w:rsidRDefault="005D1C8C" w:rsidP="005D1C8C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D1C8C" w:rsidTr="005E3068">
        <w:trPr>
          <w:trHeight w:val="1554"/>
        </w:trPr>
        <w:tc>
          <w:tcPr>
            <w:tcW w:w="5778" w:type="dxa"/>
          </w:tcPr>
          <w:p w:rsidR="005D1C8C" w:rsidRDefault="005D1C8C" w:rsidP="005D1C8C">
            <w:pPr>
              <w:pStyle w:val="TreBold"/>
              <w:ind w:left="5727"/>
            </w:pPr>
            <w:permStart w:id="885814430" w:edGrp="everyone"/>
          </w:p>
          <w:p w:rsidR="005D1C8C" w:rsidRDefault="005D1C8C" w:rsidP="005D1C8C">
            <w:pPr>
              <w:pStyle w:val="TreBold"/>
              <w:ind w:left="5727"/>
            </w:pPr>
          </w:p>
          <w:p w:rsidR="005D1C8C" w:rsidRDefault="005D1C8C" w:rsidP="001B5453">
            <w:pPr>
              <w:pStyle w:val="TreBold"/>
              <w:tabs>
                <w:tab w:val="left" w:pos="5561"/>
              </w:tabs>
              <w:ind w:left="5727"/>
            </w:pPr>
          </w:p>
          <w:permEnd w:id="885814430"/>
          <w:p w:rsidR="005D1C8C" w:rsidRDefault="005D1C8C" w:rsidP="005D1C8C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D1C8C" w:rsidRDefault="005D1C8C" w:rsidP="005D1C8C">
            <w:pPr>
              <w:pStyle w:val="TreBold"/>
            </w:pPr>
            <w:r>
              <w:t>Dane Adresata</w:t>
            </w:r>
          </w:p>
          <w:p w:rsidR="005D1C8C" w:rsidRDefault="005D1C8C" w:rsidP="005D1C8C">
            <w:pPr>
              <w:pStyle w:val="TreBold"/>
            </w:pPr>
            <w:r>
              <w:t>Pan/Pani (imię i nazwisko)</w:t>
            </w:r>
          </w:p>
          <w:p w:rsidR="005D1C8C" w:rsidRDefault="005D1C8C" w:rsidP="005D1C8C">
            <w:pPr>
              <w:pStyle w:val="TreBold"/>
            </w:pPr>
            <w:r>
              <w:t>(Stanowisko)</w:t>
            </w:r>
          </w:p>
          <w:p w:rsidR="005D1C8C" w:rsidRDefault="005D1C8C" w:rsidP="005D1C8C">
            <w:pPr>
              <w:pStyle w:val="TreBold"/>
            </w:pPr>
            <w:r>
              <w:t>(adres) ul., kod, miejscowość</w:t>
            </w:r>
          </w:p>
          <w:p w:rsidR="005D1C8C" w:rsidRDefault="005D1C8C" w:rsidP="005D1C8C">
            <w:pPr>
              <w:pStyle w:val="TreBold"/>
            </w:pPr>
          </w:p>
        </w:tc>
      </w:tr>
    </w:tbl>
    <w:p w:rsidR="00FB2193" w:rsidRPr="00087BC8" w:rsidRDefault="00FB2193" w:rsidP="00FB2193">
      <w:pPr>
        <w:rPr>
          <w:color w:val="000000"/>
          <w:szCs w:val="20"/>
        </w:rPr>
      </w:pPr>
    </w:p>
    <w:p w:rsidR="00FB2193" w:rsidRPr="00087BC8" w:rsidRDefault="00FB2193" w:rsidP="00FB2193">
      <w:pPr>
        <w:rPr>
          <w:color w:val="000000"/>
          <w:szCs w:val="20"/>
        </w:rPr>
      </w:pPr>
    </w:p>
    <w:p w:rsidR="00FB2193" w:rsidRPr="00087BC8" w:rsidRDefault="00FB2193" w:rsidP="00FB2193">
      <w:pPr>
        <w:rPr>
          <w:color w:val="000000"/>
          <w:szCs w:val="20"/>
        </w:rPr>
      </w:pPr>
    </w:p>
    <w:p w:rsidR="00FB2193" w:rsidRDefault="00FB2193" w:rsidP="00FB2193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:rsidR="00FB2193" w:rsidRPr="00990BB1" w:rsidRDefault="00FB2193" w:rsidP="00FB2193">
      <w:pPr>
        <w:rPr>
          <w:szCs w:val="20"/>
        </w:rPr>
      </w:pPr>
      <w:r w:rsidRPr="009C454D">
        <w:rPr>
          <w:color w:val="000000"/>
          <w:szCs w:val="20"/>
        </w:rPr>
        <w:t xml:space="preserve">W załączeniu do niniejszego pisma przekazuję *zmienioną i uzupełnioną informację pokontrolną z przeprowadzonej w dniach … - …………. r. kontroli projektu </w:t>
      </w:r>
      <w:r w:rsidRPr="009C454D">
        <w:rPr>
          <w:i/>
          <w:color w:val="000000"/>
          <w:szCs w:val="20"/>
        </w:rPr>
        <w:t>[tytuł projektu]</w:t>
      </w:r>
      <w:r w:rsidRPr="009C454D">
        <w:rPr>
          <w:color w:val="000000"/>
          <w:szCs w:val="20"/>
        </w:rPr>
        <w:t xml:space="preserve">, współfinansowanego z </w:t>
      </w:r>
      <w:r w:rsidR="003A6049" w:rsidRPr="00990BB1">
        <w:rPr>
          <w:bCs/>
          <w:sz w:val="22"/>
          <w:szCs w:val="22"/>
        </w:rPr>
        <w:t>Funduszy Europejskich dla Śląskiego 2021-2027</w:t>
      </w:r>
      <w:r w:rsidRPr="00990BB1">
        <w:rPr>
          <w:szCs w:val="20"/>
        </w:rPr>
        <w:t>.</w:t>
      </w:r>
    </w:p>
    <w:p w:rsidR="00FB2193" w:rsidRPr="00990BB1" w:rsidRDefault="00FB2193" w:rsidP="00FB2193">
      <w:pPr>
        <w:rPr>
          <w:i/>
          <w:szCs w:val="20"/>
        </w:rPr>
      </w:pPr>
      <w:r w:rsidRPr="00990BB1">
        <w:rPr>
          <w:i/>
          <w:szCs w:val="20"/>
        </w:rPr>
        <w:t>[Przy  informacji pokontrolnej]</w:t>
      </w:r>
    </w:p>
    <w:p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*</w:t>
      </w:r>
      <w:r w:rsidRPr="00990BB1">
        <w:t xml:space="preserve"> </w:t>
      </w:r>
      <w:r w:rsidRPr="00990BB1">
        <w:rPr>
          <w:szCs w:val="20"/>
        </w:rPr>
        <w:t>Proszę o podpisanie Informacji pokontrolnej podpisem elektronicznym i odesłanie w formie elektronicznej za pośrednictwem SOD/</w:t>
      </w:r>
      <w:r w:rsidRPr="00990BB1" w:rsidDel="009B0F2A">
        <w:rPr>
          <w:szCs w:val="20"/>
        </w:rPr>
        <w:t xml:space="preserve"> </w:t>
      </w:r>
      <w:r w:rsidRPr="00990BB1">
        <w:rPr>
          <w:szCs w:val="20"/>
        </w:rPr>
        <w:t xml:space="preserve">/ePUAP do IZ </w:t>
      </w:r>
      <w:r w:rsidR="00752AF6" w:rsidRPr="00990BB1">
        <w:rPr>
          <w:bCs/>
          <w:sz w:val="22"/>
          <w:szCs w:val="22"/>
        </w:rPr>
        <w:t xml:space="preserve">FE SL </w:t>
      </w:r>
      <w:r w:rsidRPr="00990BB1">
        <w:rPr>
          <w:szCs w:val="20"/>
        </w:rPr>
        <w:t>w terminie 14 dni kalendarzowych od daty otrzymania niniejszego pisma.</w:t>
      </w:r>
    </w:p>
    <w:p w:rsidR="00FB2193" w:rsidRPr="00990BB1" w:rsidRDefault="00FB2193" w:rsidP="00FB2193">
      <w:pPr>
        <w:rPr>
          <w:szCs w:val="20"/>
        </w:rPr>
      </w:pPr>
    </w:p>
    <w:p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 xml:space="preserve">W przypadku niepodpisania informacji pokontrolnej wraz z wniesieniem uzasadnionych zastrzeżeń co do ustaleń zawartych w informacji pokontrolnej, proszę o przedstawienie ich Instytucji Zarządzającej  </w:t>
      </w:r>
      <w:r w:rsidR="00752AF6" w:rsidRPr="00990BB1">
        <w:rPr>
          <w:bCs/>
          <w:sz w:val="22"/>
          <w:szCs w:val="22"/>
        </w:rPr>
        <w:t>FE SL</w:t>
      </w:r>
      <w:r w:rsidRPr="00990BB1">
        <w:rPr>
          <w:szCs w:val="20"/>
        </w:rPr>
        <w:t xml:space="preserve"> w terminie 14 dni oraz odesłanie niepodpisanej informacji pokontrolnej.</w:t>
      </w:r>
    </w:p>
    <w:p w:rsidR="00FB2193" w:rsidRPr="00990BB1" w:rsidRDefault="00FB2193" w:rsidP="00FB2193">
      <w:pPr>
        <w:rPr>
          <w:i/>
          <w:szCs w:val="20"/>
        </w:rPr>
      </w:pPr>
      <w:r w:rsidRPr="00990BB1">
        <w:rPr>
          <w:i/>
          <w:szCs w:val="20"/>
        </w:rPr>
        <w:t>[Przy zmienionej i uzupełnionej informacji pokontrolnej]</w:t>
      </w:r>
    </w:p>
    <w:p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* Proszę o podpisanie zmienionej i uzupełnionej informacji pokontrolnej podpisem elektronicznym i odesłanie w formie elektronicznej za pośrednictwem SOD/ ePUAP</w:t>
      </w:r>
      <w:r w:rsidR="00990BB1">
        <w:rPr>
          <w:szCs w:val="20"/>
        </w:rPr>
        <w:t xml:space="preserve"> </w:t>
      </w:r>
      <w:r w:rsidRPr="00990BB1">
        <w:rPr>
          <w:szCs w:val="20"/>
        </w:rPr>
        <w:t xml:space="preserve">do IZ </w:t>
      </w:r>
      <w:r w:rsidR="00752AF6" w:rsidRPr="00990BB1">
        <w:rPr>
          <w:bCs/>
          <w:sz w:val="22"/>
          <w:szCs w:val="22"/>
        </w:rPr>
        <w:t xml:space="preserve">FE SL </w:t>
      </w:r>
      <w:r w:rsidRPr="00990BB1">
        <w:rPr>
          <w:szCs w:val="20"/>
        </w:rPr>
        <w:t>w terminie 7 dni kalendarzowych od daty otrzymania niniejszego pisma.</w:t>
      </w:r>
    </w:p>
    <w:p w:rsidR="00FB2193" w:rsidRPr="00990BB1" w:rsidRDefault="00FB2193" w:rsidP="00FB2193">
      <w:pPr>
        <w:rPr>
          <w:szCs w:val="20"/>
        </w:rPr>
      </w:pPr>
    </w:p>
    <w:p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Nieodesłanie podpisanej zmienionej i uzupełnionej informacji pokontrolnej w terminie jest równoznaczne z odmową jej podpisania.</w:t>
      </w:r>
    </w:p>
    <w:p w:rsidR="00FB2193" w:rsidRPr="00990BB1" w:rsidRDefault="00FB2193" w:rsidP="00FB2193">
      <w:pPr>
        <w:rPr>
          <w:szCs w:val="20"/>
        </w:rPr>
      </w:pPr>
    </w:p>
    <w:p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 xml:space="preserve">Zastrzeżenia wniesione do zmienionej i uzupełnionej informacji pokontrolnej nie będą rozpatrywane przez IZ </w:t>
      </w:r>
      <w:r w:rsidR="00752AF6" w:rsidRPr="00990BB1">
        <w:rPr>
          <w:bCs/>
          <w:sz w:val="22"/>
          <w:szCs w:val="22"/>
        </w:rPr>
        <w:t>FE SL</w:t>
      </w:r>
      <w:r w:rsidRPr="00990BB1">
        <w:rPr>
          <w:szCs w:val="20"/>
        </w:rPr>
        <w:t>.</w:t>
      </w:r>
    </w:p>
    <w:p w:rsidR="00FB2193" w:rsidRPr="009C454D" w:rsidRDefault="00FB2193" w:rsidP="00FB2193">
      <w:pPr>
        <w:rPr>
          <w:color w:val="000000"/>
          <w:szCs w:val="20"/>
        </w:rPr>
      </w:pPr>
    </w:p>
    <w:p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:rsidR="00FB2193" w:rsidRPr="009C454D" w:rsidRDefault="00FB2193" w:rsidP="00FB2193">
      <w:pPr>
        <w:rPr>
          <w:color w:val="000000"/>
          <w:szCs w:val="20"/>
        </w:rPr>
      </w:pPr>
    </w:p>
    <w:p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:rsidR="00FB2193" w:rsidRPr="009C454D" w:rsidRDefault="00FB2193" w:rsidP="00FB2193">
      <w:pPr>
        <w:rPr>
          <w:color w:val="000000"/>
          <w:szCs w:val="20"/>
        </w:rPr>
      </w:pPr>
    </w:p>
    <w:p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1. Informacja pokontrolna z kontroli projektu [tytuł projektu]</w:t>
      </w:r>
    </w:p>
    <w:p w:rsidR="00FB2193" w:rsidRPr="009C454D" w:rsidRDefault="00FB2193" w:rsidP="00FB2193">
      <w:pPr>
        <w:rPr>
          <w:color w:val="000000"/>
          <w:szCs w:val="20"/>
        </w:rPr>
      </w:pPr>
    </w:p>
    <w:p w:rsidR="00FB2193" w:rsidRDefault="00FB2193" w:rsidP="00FB2193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:rsidR="00FB2193" w:rsidRDefault="00FB2193" w:rsidP="00FB2193">
      <w:pPr>
        <w:rPr>
          <w:color w:val="000000"/>
          <w:szCs w:val="20"/>
        </w:rPr>
      </w:pPr>
    </w:p>
    <w:p w:rsidR="00FC23FF" w:rsidRDefault="00FC23FF" w:rsidP="00FB2193">
      <w:pPr>
        <w:rPr>
          <w:color w:val="000000"/>
          <w:szCs w:val="20"/>
        </w:rPr>
      </w:pPr>
    </w:p>
    <w:p w:rsidR="00FC23FF" w:rsidRDefault="00FC23FF" w:rsidP="00FB2193">
      <w:pPr>
        <w:rPr>
          <w:color w:val="000000"/>
          <w:szCs w:val="20"/>
        </w:rPr>
      </w:pPr>
    </w:p>
    <w:p w:rsidR="00FB2193" w:rsidRDefault="00FB2193" w:rsidP="00FB2193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lastRenderedPageBreak/>
        <w:t>Katowice, DD-MM-RRRR r.</w:t>
      </w:r>
    </w:p>
    <w:p w:rsidR="00FB2193" w:rsidRPr="008E09FB" w:rsidRDefault="00FB2193" w:rsidP="00FB2193">
      <w:pPr>
        <w:jc w:val="right"/>
        <w:rPr>
          <w:color w:val="000000"/>
          <w:szCs w:val="20"/>
        </w:rPr>
      </w:pPr>
    </w:p>
    <w:p w:rsidR="00FB2193" w:rsidRPr="008E09FB" w:rsidRDefault="00FB2193" w:rsidP="00FB2193">
      <w:pPr>
        <w:rPr>
          <w:color w:val="000000"/>
          <w:szCs w:val="20"/>
        </w:rPr>
      </w:pPr>
    </w:p>
    <w:p w:rsidR="00FB2193" w:rsidRDefault="00FB2193" w:rsidP="00FB2193">
      <w:pPr>
        <w:jc w:val="center"/>
        <w:rPr>
          <w:color w:val="000000"/>
          <w:szCs w:val="20"/>
        </w:rPr>
      </w:pPr>
    </w:p>
    <w:p w:rsidR="00FB2193" w:rsidRPr="00000127" w:rsidRDefault="00FB2193" w:rsidP="00FB2193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:rsidR="00FB2193" w:rsidRPr="00990BB1" w:rsidRDefault="00FB2193" w:rsidP="00FB2193">
      <w:pPr>
        <w:jc w:val="center"/>
        <w:rPr>
          <w:sz w:val="24"/>
          <w:szCs w:val="24"/>
        </w:rPr>
      </w:pPr>
      <w:r w:rsidRPr="00000127">
        <w:rPr>
          <w:color w:val="000000"/>
          <w:sz w:val="24"/>
          <w:szCs w:val="24"/>
          <w:highlight w:val="lightGray"/>
        </w:rPr>
        <w:t xml:space="preserve">* Zmieniona i uzupełniona na podstawie Instrukcji Wykonawczej nr „11.4.1 dotyczącej przeprowadzenia kontroli projektu w ramach PT” Instytucji Zarządzającej </w:t>
      </w:r>
      <w:r w:rsidR="00752AF6" w:rsidRPr="00990BB1">
        <w:rPr>
          <w:sz w:val="24"/>
          <w:szCs w:val="24"/>
        </w:rPr>
        <w:t>Funduszami Europejskimi dla Śląskiego 2021-2027</w:t>
      </w:r>
      <w:r w:rsidRPr="00990BB1">
        <w:rPr>
          <w:sz w:val="24"/>
          <w:szCs w:val="24"/>
          <w:highlight w:val="lightGray"/>
        </w:rPr>
        <w:t>]</w:t>
      </w:r>
    </w:p>
    <w:p w:rsidR="00FB2193" w:rsidRPr="00990BB1" w:rsidRDefault="00FB2193" w:rsidP="00FB2193">
      <w:pPr>
        <w:rPr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Nazwa jednostki kontrolowanej:</w:t>
      </w:r>
      <w:r w:rsidRPr="00990BB1">
        <w:rPr>
          <w:sz w:val="24"/>
          <w:szCs w:val="24"/>
        </w:rPr>
        <w:t xml:space="preserve"> …………………………………………………………….</w:t>
      </w:r>
    </w:p>
    <w:p w:rsidR="00FB2193" w:rsidRPr="00990BB1" w:rsidRDefault="00FB2193" w:rsidP="00FB2193">
      <w:pPr>
        <w:rPr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Tytuł projektu:</w:t>
      </w:r>
      <w:r w:rsidRPr="00990BB1">
        <w:rPr>
          <w:sz w:val="24"/>
          <w:szCs w:val="24"/>
        </w:rPr>
        <w:t xml:space="preserve"> ………………………………………………………………………………..</w:t>
      </w:r>
    </w:p>
    <w:p w:rsidR="00FB2193" w:rsidRPr="00990BB1" w:rsidRDefault="00FB2193" w:rsidP="00FB2193">
      <w:pPr>
        <w:rPr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Nr umowy/decyzji o dofinansowanie:</w:t>
      </w:r>
      <w:r w:rsidRPr="00990BB1">
        <w:rPr>
          <w:sz w:val="24"/>
          <w:szCs w:val="24"/>
        </w:rPr>
        <w:t xml:space="preserve"> ……………………</w:t>
      </w:r>
    </w:p>
    <w:p w:rsidR="00FB2193" w:rsidRPr="00990BB1" w:rsidRDefault="00FB2193" w:rsidP="00FB2193">
      <w:pPr>
        <w:rPr>
          <w:sz w:val="24"/>
          <w:szCs w:val="24"/>
        </w:rPr>
      </w:pPr>
    </w:p>
    <w:p w:rsidR="00FB2193" w:rsidRPr="00990BB1" w:rsidRDefault="00FB2193" w:rsidP="00FB2193">
      <w:pPr>
        <w:rPr>
          <w:b/>
          <w:sz w:val="24"/>
          <w:szCs w:val="24"/>
        </w:rPr>
      </w:pPr>
      <w:r w:rsidRPr="00990BB1">
        <w:rPr>
          <w:b/>
          <w:sz w:val="24"/>
          <w:szCs w:val="24"/>
        </w:rPr>
        <w:t>Podstawa prawna do przeprowadzenia kontroli:</w:t>
      </w:r>
    </w:p>
    <w:p w:rsidR="00FB2193" w:rsidRPr="00990BB1" w:rsidRDefault="00FB2193" w:rsidP="00FB2193">
      <w:pPr>
        <w:rPr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 w:rsidRPr="00990BB1">
        <w:rPr>
          <w:sz w:val="24"/>
          <w:szCs w:val="24"/>
        </w:rPr>
        <w:t>1. Art.</w:t>
      </w:r>
      <w:r w:rsidR="00532FFA" w:rsidRPr="00990BB1">
        <w:rPr>
          <w:sz w:val="24"/>
          <w:szCs w:val="24"/>
        </w:rPr>
        <w:t>8</w:t>
      </w:r>
      <w:r w:rsidRPr="00990BB1">
        <w:rPr>
          <w:sz w:val="24"/>
          <w:szCs w:val="24"/>
        </w:rPr>
        <w:t xml:space="preserve"> ust.</w:t>
      </w:r>
      <w:r w:rsidR="00532FFA" w:rsidRPr="00990BB1">
        <w:rPr>
          <w:sz w:val="24"/>
          <w:szCs w:val="24"/>
        </w:rPr>
        <w:t>2</w:t>
      </w:r>
      <w:r w:rsidRPr="00990BB1">
        <w:rPr>
          <w:sz w:val="24"/>
          <w:szCs w:val="24"/>
        </w:rPr>
        <w:t xml:space="preserve"> pkt</w:t>
      </w:r>
      <w:r w:rsidR="00532FFA" w:rsidRPr="00990BB1">
        <w:rPr>
          <w:sz w:val="24"/>
          <w:szCs w:val="24"/>
        </w:rPr>
        <w:t xml:space="preserve"> </w:t>
      </w:r>
      <w:r w:rsidRPr="00990BB1">
        <w:rPr>
          <w:sz w:val="24"/>
          <w:szCs w:val="24"/>
        </w:rPr>
        <w:t xml:space="preserve"> </w:t>
      </w:r>
      <w:r w:rsidR="00532FFA" w:rsidRPr="00990BB1">
        <w:rPr>
          <w:sz w:val="24"/>
          <w:szCs w:val="24"/>
        </w:rPr>
        <w:t>8</w:t>
      </w:r>
      <w:r w:rsidRPr="00990BB1">
        <w:rPr>
          <w:sz w:val="24"/>
          <w:szCs w:val="24"/>
        </w:rPr>
        <w:t xml:space="preserve"> ustawy </w:t>
      </w:r>
      <w:r w:rsidR="00532FFA" w:rsidRPr="00990BB1">
        <w:rPr>
          <w:sz w:val="24"/>
          <w:szCs w:val="24"/>
        </w:rPr>
        <w:t>ustawa z dnia 28 kwietnia 2022 r. o zasadach realizacji zadań finansowanych ze środków europejskich w perspektywie finansowej 2021-2027</w:t>
      </w:r>
      <w:r w:rsidRPr="00990BB1">
        <w:rPr>
          <w:sz w:val="24"/>
          <w:szCs w:val="24"/>
        </w:rPr>
        <w:t xml:space="preserve">  (tj. Dz.U. z  …….r. poz. …….. [na dzień rozpoczęcia kontroli] ),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19311C">
        <w:rPr>
          <w:color w:val="000000"/>
          <w:sz w:val="24"/>
          <w:szCs w:val="24"/>
        </w:rPr>
        <w:t xml:space="preserve">§  [właściwy paragraf] Umowy/Decyzji nr </w:t>
      </w:r>
      <w:r w:rsidRPr="00000127">
        <w:rPr>
          <w:i/>
          <w:color w:val="000000"/>
          <w:sz w:val="24"/>
          <w:szCs w:val="24"/>
        </w:rPr>
        <w:t xml:space="preserve">[numer umowy/decyzji] </w:t>
      </w:r>
      <w:r w:rsidRPr="0019311C">
        <w:rPr>
          <w:color w:val="000000"/>
          <w:sz w:val="24"/>
          <w:szCs w:val="24"/>
        </w:rPr>
        <w:t xml:space="preserve">z DD-MM-RRRR w sprawie dofinansowania projektu pn. </w:t>
      </w:r>
      <w:r w:rsidRPr="00000127">
        <w:rPr>
          <w:i/>
          <w:color w:val="000000"/>
          <w:sz w:val="24"/>
          <w:szCs w:val="24"/>
        </w:rPr>
        <w:t>[tytuł projektu].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na zakończenie realizacji projektu, na miejscu realizacji projektu (A);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na miejscu realizacji projektu (B);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dokumentów w siedzibie IZ RPO WSL (C);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na miejscu realizacji projektu (D);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dokumentów w siedzibie IZ RPO WSL (E);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po zakończeniu realizacji projektu (w tym sprawdzającej trwałość projektu) (F).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planowa (1)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FB2193" w:rsidRPr="00000127" w:rsidTr="00FA0FA8">
        <w:tc>
          <w:tcPr>
            <w:tcW w:w="2836" w:type="dxa"/>
            <w:vAlign w:val="center"/>
          </w:tcPr>
          <w:p w:rsidR="00FB2193" w:rsidRPr="00000127" w:rsidRDefault="00FB2193" w:rsidP="00FA0FA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:rsidR="00FB2193" w:rsidRPr="00000127" w:rsidRDefault="00FB2193" w:rsidP="00FA0FA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FB2193" w:rsidRPr="00000127" w:rsidTr="00FA0FA8">
        <w:tc>
          <w:tcPr>
            <w:tcW w:w="2836" w:type="dxa"/>
            <w:vAlign w:val="center"/>
          </w:tcPr>
          <w:p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B2193" w:rsidRPr="00000127" w:rsidRDefault="00FB2193" w:rsidP="00FA0FA8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FB2193" w:rsidRPr="00000127" w:rsidTr="00FA0FA8">
        <w:tc>
          <w:tcPr>
            <w:tcW w:w="2836" w:type="dxa"/>
            <w:vAlign w:val="center"/>
          </w:tcPr>
          <w:p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B2193" w:rsidRPr="00000127" w:rsidRDefault="00FB2193" w:rsidP="00FA0FA8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FB2193" w:rsidRPr="00000127" w:rsidTr="00FA0FA8">
        <w:tc>
          <w:tcPr>
            <w:tcW w:w="2836" w:type="dxa"/>
            <w:vAlign w:val="center"/>
          </w:tcPr>
          <w:p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B2193" w:rsidRPr="00000127" w:rsidRDefault="00FB2193" w:rsidP="00FA0FA8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lastRenderedPageBreak/>
        <w:t xml:space="preserve">5. Kontrola została zarejestrowana w księdze kontroli beneficjenta pod numerem: (jeżeli </w:t>
      </w:r>
      <w:r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:rsidR="00FB2193" w:rsidRDefault="00FB2193" w:rsidP="00FB2193">
      <w:pPr>
        <w:rPr>
          <w:color w:val="000000"/>
          <w:sz w:val="24"/>
          <w:szCs w:val="24"/>
        </w:rPr>
      </w:pPr>
    </w:p>
    <w:p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6. Zakres oraz przedmiot kontroli: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Ocena zgodności wykorzystania środków finansowych z zakresem określonym w Decyzji/ Umowie o dofinansowanie projektu.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Weryfikacja dokumentów potwierdzających</w:t>
      </w:r>
      <w:r w:rsidRPr="0019311C">
        <w:rPr>
          <w:color w:val="000000"/>
          <w:sz w:val="24"/>
          <w:szCs w:val="24"/>
        </w:rPr>
        <w:t>: [należy dostosować do zakresu kontroli]</w:t>
      </w:r>
    </w:p>
    <w:p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1. Zgodność realizacji projektu z jego założeniami określonymi w umowie oraz wniosku                        o dofinansowanie projektu oraz sposób prowadzenia i archiwizacji dokumentacji projektu;</w:t>
      </w:r>
    </w:p>
    <w:p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2. Prawidłowość rozliczeń finansowych, w tym sposób wyodrębnienia ewidencji księgowej oraz zgodność danych przekazywanych we wniosku o płatność z dokumentacją dotyczącą realizacji projektu dostępną w siedzibie Beneficjenta;</w:t>
      </w:r>
    </w:p>
    <w:p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3. Poprawność udzielania zamówień, w szczególności poprawność stosowania zasady konkurencyjności oraz udokumentowania rozeznania rynku w przypadku wydatków, do których nie mają zastosowania zapisy ustawy PZP;</w:t>
      </w:r>
    </w:p>
    <w:p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4. Prawidłowość realizacji działań informacyjno – promocyjnych;</w:t>
      </w:r>
    </w:p>
    <w:p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5. </w:t>
      </w:r>
      <w:r w:rsidRPr="00837EEA">
        <w:rPr>
          <w:color w:val="000000"/>
          <w:sz w:val="24"/>
          <w:szCs w:val="24"/>
        </w:rPr>
        <w:t>5.</w:t>
      </w:r>
      <w:r w:rsidRPr="00837EEA">
        <w:rPr>
          <w:color w:val="000000"/>
          <w:sz w:val="24"/>
          <w:szCs w:val="24"/>
        </w:rPr>
        <w:tab/>
        <w:t xml:space="preserve">Zgodność dokumentacji zakupionego wyposażenia i  środków trwałych ze stanem faktycznym </w:t>
      </w:r>
    </w:p>
    <w:p w:rsidR="00FB2193" w:rsidRDefault="00FB2193" w:rsidP="00FB2193">
      <w:pPr>
        <w:rPr>
          <w:color w:val="000000"/>
          <w:sz w:val="24"/>
          <w:szCs w:val="24"/>
        </w:rPr>
      </w:pPr>
    </w:p>
    <w:p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7. Opis stwierdzonego w wyniku kontroli stanu faktycznego: </w:t>
      </w:r>
      <w:r w:rsidRPr="00000127">
        <w:rPr>
          <w:b/>
          <w:i/>
          <w:color w:val="000000"/>
          <w:sz w:val="24"/>
          <w:szCs w:val="24"/>
        </w:rPr>
        <w:t>[opisać każdy z ww. podpunktów]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7.1 Zamówienia publiczne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 ramach realizacji projektu </w:t>
      </w:r>
      <w:r>
        <w:rPr>
          <w:color w:val="000000"/>
          <w:sz w:val="24"/>
          <w:szCs w:val="24"/>
        </w:rPr>
        <w:t>skontrolowano</w:t>
      </w:r>
      <w:r w:rsidRPr="0019311C">
        <w:rPr>
          <w:color w:val="000000"/>
          <w:sz w:val="24"/>
          <w:szCs w:val="24"/>
        </w:rPr>
        <w:t xml:space="preserve"> postępowania o udzielenie zamówienia publicznego w trybie przetargu nieograniczonego na podstawie art. </w:t>
      </w:r>
      <w:r>
        <w:rPr>
          <w:color w:val="000000"/>
          <w:sz w:val="24"/>
          <w:szCs w:val="24"/>
        </w:rPr>
        <w:t>….</w:t>
      </w:r>
      <w:r w:rsidRPr="0019311C">
        <w:rPr>
          <w:color w:val="000000"/>
          <w:sz w:val="24"/>
          <w:szCs w:val="24"/>
        </w:rPr>
        <w:t xml:space="preserve"> ustawy z dnia </w:t>
      </w:r>
      <w:r>
        <w:rPr>
          <w:color w:val="000000"/>
          <w:sz w:val="24"/>
          <w:szCs w:val="24"/>
        </w:rPr>
        <w:t>……</w:t>
      </w:r>
      <w:r w:rsidRPr="0019311C">
        <w:rPr>
          <w:color w:val="000000"/>
          <w:sz w:val="24"/>
          <w:szCs w:val="24"/>
        </w:rPr>
        <w:t xml:space="preserve"> Prawo zamówień publicznych (tekst jednolity: Dz. U. z …. r. Nr … poz. … ze zmianami– dalej „ Pzp”), ……/ postępowania w trybie z wolnej ręki na podstawie art. </w:t>
      </w:r>
      <w:r>
        <w:rPr>
          <w:color w:val="000000"/>
          <w:sz w:val="24"/>
          <w:szCs w:val="24"/>
        </w:rPr>
        <w:t>….</w:t>
      </w:r>
      <w:r w:rsidRPr="0019311C">
        <w:rPr>
          <w:color w:val="000000"/>
          <w:sz w:val="24"/>
          <w:szCs w:val="24"/>
        </w:rPr>
        <w:t xml:space="preserve"> ustawy Pzp oraz ……… zamówie</w:t>
      </w:r>
      <w:r>
        <w:rPr>
          <w:color w:val="000000"/>
          <w:sz w:val="24"/>
          <w:szCs w:val="24"/>
        </w:rPr>
        <w:t>nia</w:t>
      </w:r>
      <w:r w:rsidRPr="0019311C">
        <w:rPr>
          <w:color w:val="000000"/>
          <w:sz w:val="24"/>
          <w:szCs w:val="24"/>
        </w:rPr>
        <w:t xml:space="preserve"> o wartości nieprzekraczającej wyrażonej w złotych równowartości kwoty  określonej w art. </w:t>
      </w:r>
      <w:r>
        <w:rPr>
          <w:color w:val="000000"/>
          <w:sz w:val="24"/>
          <w:szCs w:val="24"/>
        </w:rPr>
        <w:t>…..</w:t>
      </w:r>
      <w:r w:rsidRPr="0019311C">
        <w:rPr>
          <w:color w:val="000000"/>
          <w:sz w:val="24"/>
          <w:szCs w:val="24"/>
        </w:rPr>
        <w:t xml:space="preserve"> Pzp </w:t>
      </w:r>
      <w:r>
        <w:rPr>
          <w:color w:val="000000"/>
          <w:sz w:val="24"/>
          <w:szCs w:val="24"/>
        </w:rPr>
        <w:t>.</w:t>
      </w:r>
    </w:p>
    <w:p w:rsidR="00FB2193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7.1.1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 i przedmiot postępowania: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Rodzaj zamówienia: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 zamówienia nadany przez Zamawiającego: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ogłoszenia z BZP/ UOPWE oraz data przekazania/zamieszczenia ogłoszenia o zamówieniu: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Szacunkowa wartość zamówienia: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7.1.1.a 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- opis uchybienia- stan faktyczny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- skazanie podstawy prawnej uchybienia (np. art. Pzp)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Uchybienie ma charakter formalny, bez skutków finansowych.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(Lub)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 w:rsidRPr="0019311C">
        <w:rPr>
          <w:color w:val="000000"/>
          <w:sz w:val="24"/>
          <w:szCs w:val="24"/>
        </w:rPr>
        <w:t>W związku z w/w uchybieniem środki wydatkowane w ramach wskazanego zamówienia zostały wykorzystane z naruszeniem procedur wskazanych w art. 184 ustawy z dnia 27 sierpnia 2009 r. o finansach publicznych (</w:t>
      </w:r>
      <w:r w:rsidR="005C66D7" w:rsidRPr="00990BB1">
        <w:rPr>
          <w:sz w:val="24"/>
          <w:szCs w:val="24"/>
        </w:rPr>
        <w:t xml:space="preserve">Dz.U. 2022 poz. 1634 </w:t>
      </w:r>
      <w:r w:rsidR="00751AE2" w:rsidRPr="00990BB1">
        <w:rPr>
          <w:sz w:val="24"/>
          <w:szCs w:val="24"/>
        </w:rPr>
        <w:t>z</w:t>
      </w:r>
      <w:r w:rsidRPr="00990BB1">
        <w:rPr>
          <w:sz w:val="24"/>
          <w:szCs w:val="24"/>
        </w:rPr>
        <w:t>e zmianami) i w świetle art. 207 ust. 1 tejże ustawy mogą one podlegać zwrotowi wraz z odsetkami w wysokości określonej jak dla zaległości podatkowych.</w:t>
      </w:r>
    </w:p>
    <w:p w:rsidR="00FB2193" w:rsidRPr="00990BB1" w:rsidRDefault="00FB2193" w:rsidP="00FB2193">
      <w:pPr>
        <w:rPr>
          <w:sz w:val="24"/>
          <w:szCs w:val="24"/>
        </w:rPr>
      </w:pPr>
      <w:r w:rsidRPr="00990BB1">
        <w:rPr>
          <w:sz w:val="24"/>
          <w:szCs w:val="24"/>
        </w:rPr>
        <w:t xml:space="preserve">Niemniej jednak, zważywszy na § ….. ust. ….. Zasad realizacji Planu Działań Pomocy Technicznej w ramach </w:t>
      </w:r>
      <w:r w:rsidR="00077965" w:rsidRPr="00990BB1">
        <w:rPr>
          <w:bCs/>
          <w:sz w:val="24"/>
          <w:szCs w:val="24"/>
        </w:rPr>
        <w:t>Funduszy Europejskich dla Śląskiego 2021-2027</w:t>
      </w:r>
      <w:r w:rsidRPr="00990BB1">
        <w:rPr>
          <w:sz w:val="24"/>
          <w:szCs w:val="24"/>
        </w:rPr>
        <w:t xml:space="preserve"> stanowiących integralną część Umowy/Decyzji o dofinansowanie projektu, zastosowana zostaje korekta finansowa w wysokości ... % zgodnie z tabelą ... pkt. .. </w:t>
      </w:r>
      <w:bookmarkStart w:id="1" w:name="_Hlk117685896"/>
      <w:r w:rsidRPr="00990BB1">
        <w:rPr>
          <w:sz w:val="24"/>
          <w:szCs w:val="24"/>
        </w:rPr>
        <w:t xml:space="preserve">Taryfikatora </w:t>
      </w:r>
      <w:r w:rsidR="00D71FD9" w:rsidRPr="00990BB1">
        <w:rPr>
          <w:sz w:val="24"/>
          <w:szCs w:val="24"/>
        </w:rPr>
        <w:t>z dnia 29 stycznia 2016 r.</w:t>
      </w:r>
      <w:r w:rsidR="00990BB1">
        <w:rPr>
          <w:sz w:val="24"/>
          <w:szCs w:val="24"/>
        </w:rPr>
        <w:t xml:space="preserve"> </w:t>
      </w:r>
      <w:r w:rsidR="00D71FD9" w:rsidRPr="00990BB1">
        <w:rPr>
          <w:sz w:val="24"/>
          <w:szCs w:val="24"/>
        </w:rPr>
        <w:t>w </w:t>
      </w:r>
      <w:r w:rsidR="00D71FD9" w:rsidRPr="00990BB1">
        <w:rPr>
          <w:i/>
          <w:iCs/>
          <w:sz w:val="24"/>
          <w:szCs w:val="24"/>
        </w:rPr>
        <w:t>sprawie warunków obniżania wartości korekt finansowych</w:t>
      </w:r>
      <w:r w:rsidR="00D71FD9" w:rsidRPr="00990BB1">
        <w:rPr>
          <w:sz w:val="24"/>
          <w:szCs w:val="24"/>
        </w:rPr>
        <w:t> oraz </w:t>
      </w:r>
      <w:r w:rsidR="00D71FD9" w:rsidRPr="00990BB1">
        <w:rPr>
          <w:i/>
          <w:iCs/>
          <w:sz w:val="24"/>
          <w:szCs w:val="24"/>
        </w:rPr>
        <w:t>wydatków poniesionych nieprawidłowo związanych</w:t>
      </w:r>
      <w:r w:rsidR="00D71FD9" w:rsidRPr="00990BB1">
        <w:rPr>
          <w:sz w:val="24"/>
          <w:szCs w:val="24"/>
        </w:rPr>
        <w:t> z </w:t>
      </w:r>
      <w:r w:rsidR="00D71FD9" w:rsidRPr="00990BB1">
        <w:rPr>
          <w:i/>
          <w:iCs/>
          <w:sz w:val="24"/>
          <w:szCs w:val="24"/>
        </w:rPr>
        <w:t>udzielaniem zamówień (tj. </w:t>
      </w:r>
      <w:r w:rsidR="00D71FD9" w:rsidRPr="00990BB1">
        <w:rPr>
          <w:sz w:val="24"/>
          <w:szCs w:val="24"/>
        </w:rPr>
        <w:t>Dz.U.2021.2179 ze zmianami)</w:t>
      </w:r>
      <w:bookmarkEnd w:id="1"/>
      <w:r w:rsidR="00D71FD9" w:rsidRPr="00990BB1">
        <w:rPr>
          <w:sz w:val="24"/>
          <w:szCs w:val="24"/>
        </w:rPr>
        <w:t xml:space="preserve"> </w:t>
      </w:r>
      <w:r w:rsidRPr="00990BB1">
        <w:rPr>
          <w:sz w:val="24"/>
          <w:szCs w:val="24"/>
        </w:rPr>
        <w:t xml:space="preserve">tj......... albo z pkt .... </w:t>
      </w:r>
      <w:r w:rsidR="00F21C7B" w:rsidRPr="00990BB1">
        <w:rPr>
          <w:sz w:val="24"/>
          <w:szCs w:val="24"/>
        </w:rPr>
        <w:t xml:space="preserve">Decyzji Komisji z dnia 14 maja 2019 r. </w:t>
      </w:r>
      <w:r w:rsidR="00F21C7B" w:rsidRPr="00990BB1">
        <w:rPr>
          <w:i/>
          <w:iCs/>
          <w:sz w:val="24"/>
          <w:szCs w:val="24"/>
        </w:rPr>
        <w:t xml:space="preserve">ustanawiającą wytyczne dotyczące określania korekt finansowych w odniesieniu do wydatków finansowanych przez Unię w przypadku nieprzestrzegania obowiązujących przepisów dotyczących zamówień publicznych </w:t>
      </w:r>
      <w:r w:rsidR="00F21C7B" w:rsidRPr="00990BB1">
        <w:rPr>
          <w:sz w:val="24"/>
          <w:szCs w:val="24"/>
        </w:rPr>
        <w:t xml:space="preserve">zostały ustanowione nowe </w:t>
      </w:r>
      <w:r w:rsidR="00F21C7B" w:rsidRPr="00990BB1">
        <w:rPr>
          <w:i/>
          <w:iCs/>
          <w:sz w:val="24"/>
          <w:szCs w:val="24"/>
        </w:rPr>
        <w:t>„Wytyczne dotyczące określania korekt finansowych w odniesieniu do wydatków finansowanych przez Unię w przypadku nieprzestrzegania obowiązujących przepisów dotyczących zamówień publicznych”.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We wskazanym zamówieniu nie zaistniały okoliczności, które mogłyby wpłynąć na dalsze obniżenie wartości środków podlegających zwrotowi.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stwierdzona nieprawidłowość nie została uwzględniona w tabeli właściwej dla danego zamówienia, należy opisać przyjęty  wskaźnik procentowy odpowiadający najbliższej rodzajowo kategorii naruszenia wraz z uzasadnieniem jego wyboru.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W przypadku metody dyferencyjnej należy wpisać wartość kwotową.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 xml:space="preserve">Zastosowana metoda ustalenia wysokości korekty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>
        <w:rPr>
          <w:b/>
          <w:color w:val="000000"/>
          <w:sz w:val="24"/>
          <w:szCs w:val="24"/>
        </w:rPr>
        <w:t>dyferencyjna:</w:t>
      </w:r>
      <w:r w:rsidRPr="0019311C">
        <w:rPr>
          <w:color w:val="000000"/>
          <w:sz w:val="24"/>
          <w:szCs w:val="24"/>
        </w:rPr>
        <w:t xml:space="preserve"> zgodnie z wyliczeniem:…….     </w:t>
      </w:r>
      <w:r w:rsidRPr="00264288">
        <w:rPr>
          <w:i/>
          <w:color w:val="000000"/>
          <w:sz w:val="24"/>
          <w:szCs w:val="24"/>
        </w:rPr>
        <w:t>(lub)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Pr="00264288">
        <w:rPr>
          <w:b/>
          <w:color w:val="000000"/>
          <w:sz w:val="24"/>
          <w:szCs w:val="24"/>
        </w:rPr>
        <w:t>wskaźnikowa:</w:t>
      </w:r>
      <w:r w:rsidRPr="0019311C">
        <w:rPr>
          <w:color w:val="000000"/>
          <w:sz w:val="24"/>
          <w:szCs w:val="24"/>
        </w:rPr>
        <w:t xml:space="preserve"> w związku z brakiem możliwości wyliczenia szkody metodą dyferencyjną wartość korekty finansowej zostanie ustalona metodą wskaźnikową, według wzoru: wysokość korekty x wysokość faktycznych wydatków kwalifikowanych dla danego zamówienia (wysokość wydatków przedstawionych do refundacji).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Przy obliczaniu kwoty, o którą zostanie pomniejszone dofinansowanie, wzięty pod uwagę będzie procent dofinansowania projektu.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7.1.1.b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Uchybienie nr</w:t>
            </w:r>
          </w:p>
        </w:tc>
        <w:tc>
          <w:tcPr>
            <w:tcW w:w="1893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Tabela taryfikatora</w:t>
            </w:r>
          </w:p>
        </w:tc>
        <w:tc>
          <w:tcPr>
            <w:tcW w:w="2736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 (w przypadku metody dyferencyjnej wartość kwotowa)</w:t>
            </w: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7.1.1.b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:rsidR="00FB2193" w:rsidRPr="00990BB1" w:rsidRDefault="00FB2193" w:rsidP="00FB2193">
      <w:pPr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Pr="00990BB1">
        <w:rPr>
          <w:sz w:val="24"/>
          <w:szCs w:val="24"/>
        </w:rPr>
        <w:t xml:space="preserve">) Korekty finansowe zostają ustalone na podstawie tzw. </w:t>
      </w:r>
      <w:r w:rsidR="00D71FD9" w:rsidRPr="00990BB1">
        <w:rPr>
          <w:sz w:val="24"/>
          <w:szCs w:val="24"/>
        </w:rPr>
        <w:t>Taryfikatora z dnia 29 stycznia 2016 r. w </w:t>
      </w:r>
      <w:r w:rsidR="00D71FD9" w:rsidRPr="00990BB1">
        <w:rPr>
          <w:i/>
          <w:iCs/>
          <w:sz w:val="24"/>
          <w:szCs w:val="24"/>
        </w:rPr>
        <w:t>sprawie warunków obniżania wartości korekt finansowych</w:t>
      </w:r>
      <w:r w:rsidR="00D71FD9" w:rsidRPr="00990BB1">
        <w:rPr>
          <w:sz w:val="24"/>
          <w:szCs w:val="24"/>
        </w:rPr>
        <w:t> oraz </w:t>
      </w:r>
      <w:r w:rsidR="00D71FD9" w:rsidRPr="00990BB1">
        <w:rPr>
          <w:i/>
          <w:iCs/>
          <w:sz w:val="24"/>
          <w:szCs w:val="24"/>
        </w:rPr>
        <w:t>wydatków poniesionych nieprawidłowo związanych</w:t>
      </w:r>
      <w:r w:rsidR="00D71FD9" w:rsidRPr="00990BB1">
        <w:rPr>
          <w:sz w:val="24"/>
          <w:szCs w:val="24"/>
        </w:rPr>
        <w:t> z </w:t>
      </w:r>
      <w:r w:rsidR="00D71FD9" w:rsidRPr="00990BB1">
        <w:rPr>
          <w:i/>
          <w:iCs/>
          <w:sz w:val="24"/>
          <w:szCs w:val="24"/>
        </w:rPr>
        <w:t>udzielaniem zamówień (t.j. </w:t>
      </w:r>
      <w:r w:rsidR="00D71FD9" w:rsidRPr="00990BB1">
        <w:rPr>
          <w:sz w:val="24"/>
          <w:szCs w:val="24"/>
        </w:rPr>
        <w:t>Dz.U.2021.2179 ze zmianami)</w:t>
      </w:r>
      <w:r w:rsidRPr="00990BB1">
        <w:rPr>
          <w:sz w:val="24"/>
          <w:szCs w:val="24"/>
        </w:rPr>
        <w:t xml:space="preserve">. (lub) Wytycznych w sprawie korekt finansowych nakładanych przez Komisję na wydatki finansowane przez Unię w ramach wspólnego zarządzania, w przypadku nieprzestrzegania przepisów dotyczących zamówień publicznych (zatwierdzonych przez Komisję Europejską Decyzją </w:t>
      </w:r>
      <w:r w:rsidR="00E5213F" w:rsidRPr="00990BB1">
        <w:rPr>
          <w:sz w:val="24"/>
          <w:szCs w:val="24"/>
        </w:rPr>
        <w:t>C(2019) 3452 z dnia 14 maja 2019 r.</w:t>
      </w:r>
      <w:r w:rsidRPr="00990BB1">
        <w:rPr>
          <w:sz w:val="24"/>
          <w:szCs w:val="24"/>
        </w:rPr>
        <w:t>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</w:t>
      </w:r>
      <w:r w:rsidRPr="0019311C">
        <w:rPr>
          <w:color w:val="000000"/>
          <w:sz w:val="24"/>
          <w:szCs w:val="24"/>
        </w:rPr>
        <w:t xml:space="preserve">. Zgodnie z Taryfikatorem zastosowanie będzie miała korekta finansowa o największej wartości procentowej.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264288">
        <w:rPr>
          <w:b/>
          <w:color w:val="000000"/>
          <w:sz w:val="24"/>
          <w:szCs w:val="24"/>
        </w:rPr>
        <w:t xml:space="preserve">Potwierdzenie nieprawidłowości. </w:t>
      </w:r>
      <w:r w:rsidRPr="0019311C">
        <w:rPr>
          <w:color w:val="000000"/>
          <w:sz w:val="24"/>
          <w:szCs w:val="24"/>
        </w:rPr>
        <w:t xml:space="preserve">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7.1.2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i przedmiot postępowania: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Numer zamówienia nadany przez Zamawiającego: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Opis uchybienia, podstawa itp.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</w:p>
    <w:p w:rsidR="00FB2193" w:rsidRPr="00264288" w:rsidRDefault="00FB2193" w:rsidP="00FB2193">
      <w:pPr>
        <w:pStyle w:val="Akapitzlist"/>
        <w:numPr>
          <w:ilvl w:val="0"/>
          <w:numId w:val="2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dla zamówień udzielonych na podstawie art. 4 pkt 8 Pzp, w związku ze stwierdzonym uchybieniem nie stosujemy taryfikatora i uznajemy 100% wydatku za niekwalifikowany, NIE WPISUJEMY ZASAD ustalania korekt finansowych.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</w:p>
    <w:p w:rsidR="00FB2193" w:rsidRPr="00264288" w:rsidRDefault="00FB2193" w:rsidP="00FB2193">
      <w:pPr>
        <w:pStyle w:val="Akapitzlist"/>
        <w:numPr>
          <w:ilvl w:val="0"/>
          <w:numId w:val="2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zastosowano Taryfikator: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990BB1" w:rsidRDefault="00FB2193" w:rsidP="00FB2193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19311C">
        <w:rPr>
          <w:color w:val="000000"/>
          <w:sz w:val="24"/>
          <w:szCs w:val="24"/>
        </w:rPr>
        <w:t xml:space="preserve">Korekty finansowe zostają ustalone na podstawie tzw. Taryfikatora „Wymierzanie korekt finansowych za naruszenia prawa zamówień publicznych związane z realizacją </w:t>
      </w:r>
      <w:r w:rsidRPr="0019311C">
        <w:rPr>
          <w:color w:val="000000"/>
          <w:sz w:val="24"/>
          <w:szCs w:val="24"/>
        </w:rPr>
        <w:lastRenderedPageBreak/>
        <w:t xml:space="preserve">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</w:t>
      </w:r>
      <w:r w:rsidR="00F45E13" w:rsidRPr="00990BB1">
        <w:rPr>
          <w:sz w:val="24"/>
          <w:szCs w:val="24"/>
        </w:rPr>
        <w:t>C(2019) 3452 z dnia 14 maja 2019 r.)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publicznych.</w:t>
      </w:r>
      <w:r w:rsidRPr="0019311C">
        <w:rPr>
          <w:color w:val="000000"/>
          <w:sz w:val="24"/>
          <w:szCs w:val="24"/>
        </w:rPr>
        <w:t xml:space="preserve"> Zgodnie z Taryfikatorem zastosowanie będzie miała korekta finansowa o największej wartości procentowej.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264288">
        <w:rPr>
          <w:b/>
          <w:color w:val="000000"/>
          <w:sz w:val="24"/>
          <w:szCs w:val="24"/>
        </w:rPr>
        <w:t>Potwierdzenie nieprawidłowości.</w:t>
      </w:r>
      <w:r w:rsidRPr="0019311C">
        <w:rPr>
          <w:color w:val="000000"/>
          <w:sz w:val="24"/>
          <w:szCs w:val="24"/>
        </w:rPr>
        <w:t xml:space="preserve"> 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Uchybienie nr</w:t>
            </w:r>
          </w:p>
        </w:tc>
        <w:tc>
          <w:tcPr>
            <w:tcW w:w="1893" w:type="dxa"/>
            <w:vAlign w:val="center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Tabela taryfikatora</w:t>
            </w:r>
          </w:p>
        </w:tc>
        <w:tc>
          <w:tcPr>
            <w:tcW w:w="2736" w:type="dxa"/>
            <w:vAlign w:val="center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Wartość</w:t>
            </w:r>
          </w:p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% korekty (w przypadku metody dyferencyjnej wartość kwotowa)</w:t>
            </w: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7.1.1.a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7.1.1.b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:rsidTr="00FA0FA8">
        <w:tc>
          <w:tcPr>
            <w:tcW w:w="1892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Dla pozostałych wydatków poniesionych po podpisaniu umowy o dofinansowanie projektu, Beneficjent dokonał wyboru wykonawców zgodnie z  § ….. ust. ……. Zasad realizacji Planu Działań Pomocy Technicznej w ramach </w:t>
      </w:r>
      <w:r w:rsidR="00694F44" w:rsidRPr="00990BB1">
        <w:rPr>
          <w:bCs/>
          <w:sz w:val="24"/>
          <w:szCs w:val="24"/>
        </w:rPr>
        <w:t>Funduszy Europejskich dla Śląskiego 2021-2027</w:t>
      </w:r>
      <w:r w:rsidRPr="00990BB1">
        <w:rPr>
          <w:sz w:val="24"/>
          <w:szCs w:val="24"/>
        </w:rPr>
        <w:t xml:space="preserve"> stanowiących integralną część Um</w:t>
      </w:r>
      <w:r w:rsidRPr="0019311C">
        <w:rPr>
          <w:color w:val="000000"/>
          <w:sz w:val="24"/>
          <w:szCs w:val="24"/>
        </w:rPr>
        <w:t>owy/Decyzji  o dofinansowanie nr ……………., tj. w oparciu o najbardziej korzystną ekonomicznie i jakościowo ofertę; przestrzegając przy tym prawa unijnego  i krajowego m.in. w zakresie zapewnienia zasad przejrzystości, jawności i ochrony uczciwej konkurencji oraz równości szans wykonawców na rynku ofert (w tym upublicznienia informacji o zamówieniu przed jego udzieleniem).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7.2</w:t>
      </w:r>
      <w:r w:rsidRPr="0019311C">
        <w:rPr>
          <w:color w:val="000000"/>
          <w:sz w:val="24"/>
          <w:szCs w:val="24"/>
        </w:rPr>
        <w:t xml:space="preserve"> Realizacja rzeczowa i efekt rzeczowy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7.3</w:t>
      </w:r>
      <w:r w:rsidRPr="0019311C">
        <w:rPr>
          <w:color w:val="000000"/>
          <w:sz w:val="24"/>
          <w:szCs w:val="24"/>
        </w:rPr>
        <w:t xml:space="preserve"> Realizacja finansowa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7.4</w:t>
      </w:r>
      <w:r w:rsidRPr="0019311C">
        <w:rPr>
          <w:color w:val="000000"/>
          <w:sz w:val="24"/>
          <w:szCs w:val="24"/>
        </w:rPr>
        <w:t xml:space="preserve"> Zgodność realizacji projektu z politykami wspólnotowymi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586E26">
        <w:rPr>
          <w:b/>
          <w:color w:val="000000"/>
          <w:sz w:val="24"/>
          <w:szCs w:val="24"/>
        </w:rPr>
        <w:t>7.5</w:t>
      </w:r>
      <w:r w:rsidRPr="0019311C">
        <w:rPr>
          <w:color w:val="000000"/>
          <w:sz w:val="24"/>
          <w:szCs w:val="24"/>
        </w:rPr>
        <w:t xml:space="preserve"> Realizacja przez beneficjenta obowiązków informacyjnych i promocyjnych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8. Stwierdzone uchybienia oraz wnioski wynikające z przeprowadzonej kontroli: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Wynik kontroli: bez zastrzeżeń/z nieistotnymi zastrzeżeniami/z istotnymi zastrzeżeniami. 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[niepotrzebne usunąć]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Konsekwencje finansowe: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związane z zamówieniami publicznymi: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4120"/>
      </w:tblGrid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4120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korekty(w przypadku metody dyferencyjnej wartość kwotowa)</w:t>
            </w:r>
          </w:p>
        </w:tc>
      </w:tr>
      <w:tr w:rsidR="00FB2193" w:rsidRPr="00264288" w:rsidTr="00FA0FA8">
        <w:tc>
          <w:tcPr>
            <w:tcW w:w="1892" w:type="dxa"/>
            <w:vMerge w:val="restart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7.1.1.a,b</w:t>
            </w:r>
          </w:p>
        </w:tc>
        <w:tc>
          <w:tcPr>
            <w:tcW w:w="4120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:rsidTr="00FA0FA8">
        <w:tc>
          <w:tcPr>
            <w:tcW w:w="1892" w:type="dxa"/>
            <w:vMerge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7.1.2.a,b</w:t>
            </w:r>
          </w:p>
        </w:tc>
        <w:tc>
          <w:tcPr>
            <w:tcW w:w="4120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pozostałe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243"/>
      </w:tblGrid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2243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Kwota</w:t>
            </w:r>
          </w:p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wydatków niekwalifikowalnych</w:t>
            </w:r>
          </w:p>
        </w:tc>
      </w:tr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7.2.1</w:t>
            </w:r>
          </w:p>
        </w:tc>
        <w:tc>
          <w:tcPr>
            <w:tcW w:w="224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:rsidTr="00FA0FA8">
        <w:tc>
          <w:tcPr>
            <w:tcW w:w="1892" w:type="dxa"/>
            <w:vAlign w:val="center"/>
          </w:tcPr>
          <w:p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</w:t>
            </w:r>
          </w:p>
        </w:tc>
        <w:tc>
          <w:tcPr>
            <w:tcW w:w="189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7.3.2</w:t>
            </w:r>
          </w:p>
        </w:tc>
        <w:tc>
          <w:tcPr>
            <w:tcW w:w="2243" w:type="dxa"/>
          </w:tcPr>
          <w:p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9. Zalecenia pokontrolne </w:t>
      </w:r>
      <w:r w:rsidRPr="00264288">
        <w:rPr>
          <w:i/>
          <w:color w:val="000000"/>
          <w:sz w:val="24"/>
          <w:szCs w:val="24"/>
        </w:rPr>
        <w:t>(jeśli dotyczy):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264288" w:rsidRDefault="00FB2193" w:rsidP="00FB2193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Pouczenie:</w:t>
      </w:r>
    </w:p>
    <w:p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:rsidR="00FB2193" w:rsidRPr="00990BB1" w:rsidRDefault="00FB2193" w:rsidP="00FB2193">
      <w:pPr>
        <w:rPr>
          <w:i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</w:t>
      </w:r>
      <w:r w:rsidRPr="00990BB1">
        <w:rPr>
          <w:i/>
          <w:sz w:val="24"/>
          <w:szCs w:val="24"/>
        </w:rPr>
        <w:t xml:space="preserve">przez </w:t>
      </w:r>
      <w:bookmarkStart w:id="2" w:name="_Hlk117683376"/>
      <w:r w:rsidRPr="00990BB1">
        <w:rPr>
          <w:i/>
          <w:sz w:val="24"/>
          <w:szCs w:val="24"/>
        </w:rPr>
        <w:t xml:space="preserve">IZ </w:t>
      </w:r>
      <w:r w:rsidR="00694F44" w:rsidRPr="00990BB1">
        <w:rPr>
          <w:i/>
          <w:sz w:val="24"/>
          <w:szCs w:val="24"/>
        </w:rPr>
        <w:t>FE SL</w:t>
      </w:r>
      <w:bookmarkEnd w:id="2"/>
      <w:r w:rsidRPr="00990BB1">
        <w:rPr>
          <w:i/>
          <w:sz w:val="24"/>
          <w:szCs w:val="24"/>
        </w:rPr>
        <w:t xml:space="preserve">. </w:t>
      </w:r>
    </w:p>
    <w:p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>Nieodesłanie podpisanej informacji pokontrolnej w terminie jest równoznaczne z odmową jej podpisania.</w:t>
      </w:r>
    </w:p>
    <w:p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 xml:space="preserve">Zastrzeżenia wniesione do zmienionej i uzupełnionej informacji pokontrolnej nie będą rozpatrywane przez IZ </w:t>
      </w:r>
      <w:r w:rsidR="00694F44" w:rsidRPr="00990BB1">
        <w:rPr>
          <w:i/>
          <w:sz w:val="24"/>
          <w:szCs w:val="24"/>
        </w:rPr>
        <w:t>FE SL</w:t>
      </w:r>
      <w:r w:rsidRPr="00990BB1">
        <w:rPr>
          <w:i/>
          <w:sz w:val="24"/>
          <w:szCs w:val="24"/>
        </w:rPr>
        <w:t>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lastRenderedPageBreak/>
        <w:t>(data, podpis)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Informacja pokontrolna została sporządzona w pliku pdf i zostaje podpisana i przesłana w formie elektronicznej, która zostaje w aktach Instytucji Zarządzającej RPO WSL i jednostki kontrolowanej w systemie </w:t>
      </w:r>
      <w:r>
        <w:rPr>
          <w:color w:val="000000"/>
          <w:sz w:val="24"/>
          <w:szCs w:val="24"/>
        </w:rPr>
        <w:t xml:space="preserve">informatycznym </w:t>
      </w:r>
    </w:p>
    <w:p w:rsidR="00FB2193" w:rsidRPr="0019311C" w:rsidRDefault="00FB2193" w:rsidP="00FB2193">
      <w:pPr>
        <w:rPr>
          <w:color w:val="000000"/>
          <w:sz w:val="24"/>
          <w:szCs w:val="24"/>
        </w:rPr>
      </w:pPr>
    </w:p>
    <w:p w:rsidR="00B607E2" w:rsidRDefault="00B607E2" w:rsidP="00FB2193">
      <w:pPr>
        <w:pStyle w:val="TreBold"/>
      </w:pPr>
    </w:p>
    <w:sectPr w:rsidR="00B607E2" w:rsidSect="006B6D09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663" w:rsidRDefault="00804663" w:rsidP="00AB4A4A">
      <w:r>
        <w:separator/>
      </w:r>
    </w:p>
  </w:endnote>
  <w:endnote w:type="continuationSeparator" w:id="0">
    <w:p w:rsidR="00804663" w:rsidRDefault="00804663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A8B" w:rsidRPr="00E53A8B" w:rsidRDefault="00FB2193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>
          <wp:extent cx="6076950" cy="604034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3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8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488" w:rsidRPr="00EC5DA2" w:rsidRDefault="00FB2193" w:rsidP="00B02FDA">
    <w:pPr>
      <w:pStyle w:val="Stopka"/>
      <w:jc w:val="right"/>
      <w:rPr>
        <w:bCs/>
        <w:sz w:val="96"/>
        <w:szCs w:val="144"/>
      </w:rPr>
    </w:pPr>
    <w:bookmarkStart w:id="3" w:name="enter"/>
    <w:r>
      <w:rPr>
        <w:noProof/>
        <w:lang w:eastAsia="pl-PL"/>
      </w:rPr>
      <w:drawing>
        <wp:inline distT="0" distB="0" distL="0" distR="0">
          <wp:extent cx="6076950" cy="604034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:rsidR="0011569A" w:rsidRDefault="0011569A" w:rsidP="0011569A">
    <w:pPr>
      <w:pStyle w:val="Stopka"/>
      <w:jc w:val="right"/>
      <w:rPr>
        <w:bCs/>
        <w:sz w:val="18"/>
        <w:szCs w:val="18"/>
      </w:rPr>
    </w:pPr>
  </w:p>
  <w:p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8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663" w:rsidRDefault="00804663" w:rsidP="00AB4A4A">
      <w:r>
        <w:separator/>
      </w:r>
    </w:p>
  </w:footnote>
  <w:footnote w:type="continuationSeparator" w:id="0">
    <w:p w:rsidR="00804663" w:rsidRDefault="00804663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AA2" w:rsidRDefault="006B6D09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32385</wp:posOffset>
          </wp:positionH>
          <wp:positionV relativeFrom="paragraph">
            <wp:posOffset>3159125</wp:posOffset>
          </wp:positionV>
          <wp:extent cx="1187449" cy="1606398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49" cy="160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1" layoutInCell="1" allowOverlap="0" wp14:anchorId="03364A76" wp14:editId="54D3556D">
              <wp:simplePos x="0" y="0"/>
              <wp:positionH relativeFrom="page">
                <wp:posOffset>847725</wp:posOffset>
              </wp:positionH>
              <wp:positionV relativeFrom="page">
                <wp:posOffset>3067050</wp:posOffset>
              </wp:positionV>
              <wp:extent cx="1461135" cy="6048375"/>
              <wp:effectExtent l="0" t="0" r="5715" b="9525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04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41.5pt;width:115.05pt;height:4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804663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8.35pt;height:142.75pt">
          <v:imagedata r:id="rId2" o:title="herb_EER_pol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F9F5340"/>
    <w:multiLevelType w:val="hybridMultilevel"/>
    <w:tmpl w:val="48CAD1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676B4"/>
    <w:rsid w:val="00077965"/>
    <w:rsid w:val="00087A6B"/>
    <w:rsid w:val="00096DEF"/>
    <w:rsid w:val="000A6DD0"/>
    <w:rsid w:val="000B7087"/>
    <w:rsid w:val="000C5958"/>
    <w:rsid w:val="000D53F3"/>
    <w:rsid w:val="000E37F3"/>
    <w:rsid w:val="000F1E8C"/>
    <w:rsid w:val="0010321C"/>
    <w:rsid w:val="0011569A"/>
    <w:rsid w:val="00116525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A6A03"/>
    <w:rsid w:val="002C1966"/>
    <w:rsid w:val="002C6693"/>
    <w:rsid w:val="003039A5"/>
    <w:rsid w:val="00310EED"/>
    <w:rsid w:val="0031203E"/>
    <w:rsid w:val="0031614F"/>
    <w:rsid w:val="00317313"/>
    <w:rsid w:val="00324552"/>
    <w:rsid w:val="00331D42"/>
    <w:rsid w:val="00351CF0"/>
    <w:rsid w:val="003678B4"/>
    <w:rsid w:val="00371358"/>
    <w:rsid w:val="00372B74"/>
    <w:rsid w:val="00385DB4"/>
    <w:rsid w:val="00390108"/>
    <w:rsid w:val="003A6049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E0604"/>
    <w:rsid w:val="004F3799"/>
    <w:rsid w:val="005043EA"/>
    <w:rsid w:val="005223DD"/>
    <w:rsid w:val="00523C17"/>
    <w:rsid w:val="00527E52"/>
    <w:rsid w:val="0053193A"/>
    <w:rsid w:val="00532FFA"/>
    <w:rsid w:val="00534307"/>
    <w:rsid w:val="00541D56"/>
    <w:rsid w:val="00550F41"/>
    <w:rsid w:val="00552B26"/>
    <w:rsid w:val="005557DE"/>
    <w:rsid w:val="005579C9"/>
    <w:rsid w:val="00571488"/>
    <w:rsid w:val="00571FE8"/>
    <w:rsid w:val="00583DCD"/>
    <w:rsid w:val="0059798C"/>
    <w:rsid w:val="005A64F9"/>
    <w:rsid w:val="005A6FFD"/>
    <w:rsid w:val="005C1677"/>
    <w:rsid w:val="005C531E"/>
    <w:rsid w:val="005C66D7"/>
    <w:rsid w:val="005D1C8C"/>
    <w:rsid w:val="005F1C87"/>
    <w:rsid w:val="005F2DB1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94F44"/>
    <w:rsid w:val="006A7F86"/>
    <w:rsid w:val="006B6D09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617"/>
    <w:rsid w:val="007138B8"/>
    <w:rsid w:val="00713911"/>
    <w:rsid w:val="00713A29"/>
    <w:rsid w:val="00716C92"/>
    <w:rsid w:val="00721E00"/>
    <w:rsid w:val="007442C2"/>
    <w:rsid w:val="007459FC"/>
    <w:rsid w:val="00746624"/>
    <w:rsid w:val="00751AE2"/>
    <w:rsid w:val="00752AF6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62A"/>
    <w:rsid w:val="007E5643"/>
    <w:rsid w:val="007F0F31"/>
    <w:rsid w:val="007F513A"/>
    <w:rsid w:val="00801E6F"/>
    <w:rsid w:val="00801EA5"/>
    <w:rsid w:val="0080317E"/>
    <w:rsid w:val="00804663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36DC"/>
    <w:rsid w:val="008E5116"/>
    <w:rsid w:val="008E7AD5"/>
    <w:rsid w:val="008F3A1B"/>
    <w:rsid w:val="00900975"/>
    <w:rsid w:val="00911E9E"/>
    <w:rsid w:val="0091363F"/>
    <w:rsid w:val="0093759F"/>
    <w:rsid w:val="009465B8"/>
    <w:rsid w:val="00951C66"/>
    <w:rsid w:val="0095386C"/>
    <w:rsid w:val="00954FC8"/>
    <w:rsid w:val="00956893"/>
    <w:rsid w:val="00964842"/>
    <w:rsid w:val="00965646"/>
    <w:rsid w:val="00982ADF"/>
    <w:rsid w:val="00990BB1"/>
    <w:rsid w:val="00996054"/>
    <w:rsid w:val="009A1138"/>
    <w:rsid w:val="009B4BF0"/>
    <w:rsid w:val="009B555A"/>
    <w:rsid w:val="009B7E49"/>
    <w:rsid w:val="009C2633"/>
    <w:rsid w:val="009D1113"/>
    <w:rsid w:val="009D3606"/>
    <w:rsid w:val="009E2AAC"/>
    <w:rsid w:val="009F1C7B"/>
    <w:rsid w:val="009F38CE"/>
    <w:rsid w:val="00A03081"/>
    <w:rsid w:val="00A034D7"/>
    <w:rsid w:val="00A30274"/>
    <w:rsid w:val="00A30D4C"/>
    <w:rsid w:val="00A35277"/>
    <w:rsid w:val="00A37DFE"/>
    <w:rsid w:val="00A437CB"/>
    <w:rsid w:val="00A543CF"/>
    <w:rsid w:val="00A55D34"/>
    <w:rsid w:val="00A64717"/>
    <w:rsid w:val="00A70A0A"/>
    <w:rsid w:val="00A82E72"/>
    <w:rsid w:val="00A9282A"/>
    <w:rsid w:val="00A928DF"/>
    <w:rsid w:val="00A93DD1"/>
    <w:rsid w:val="00AA2599"/>
    <w:rsid w:val="00AA2DAC"/>
    <w:rsid w:val="00AB4A4A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33E5"/>
    <w:rsid w:val="00C76843"/>
    <w:rsid w:val="00C87348"/>
    <w:rsid w:val="00C92164"/>
    <w:rsid w:val="00C92B73"/>
    <w:rsid w:val="00CA03B2"/>
    <w:rsid w:val="00CA0FFF"/>
    <w:rsid w:val="00CA7D31"/>
    <w:rsid w:val="00CB67C5"/>
    <w:rsid w:val="00CC3FD5"/>
    <w:rsid w:val="00CC477B"/>
    <w:rsid w:val="00CC5D74"/>
    <w:rsid w:val="00CD1D30"/>
    <w:rsid w:val="00CD5077"/>
    <w:rsid w:val="00CE1165"/>
    <w:rsid w:val="00CF1866"/>
    <w:rsid w:val="00CF1BB3"/>
    <w:rsid w:val="00CF34ED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47E53"/>
    <w:rsid w:val="00D71FD9"/>
    <w:rsid w:val="00D77BCF"/>
    <w:rsid w:val="00D82DAE"/>
    <w:rsid w:val="00D860E3"/>
    <w:rsid w:val="00D92694"/>
    <w:rsid w:val="00D9540E"/>
    <w:rsid w:val="00DA3A9B"/>
    <w:rsid w:val="00DC40A5"/>
    <w:rsid w:val="00DD04A5"/>
    <w:rsid w:val="00DD5823"/>
    <w:rsid w:val="00DE1ED5"/>
    <w:rsid w:val="00DE7850"/>
    <w:rsid w:val="00DF5408"/>
    <w:rsid w:val="00DF597D"/>
    <w:rsid w:val="00E5213F"/>
    <w:rsid w:val="00E53A8B"/>
    <w:rsid w:val="00E54DF2"/>
    <w:rsid w:val="00E73F67"/>
    <w:rsid w:val="00E74636"/>
    <w:rsid w:val="00E83653"/>
    <w:rsid w:val="00EA10EB"/>
    <w:rsid w:val="00EA2224"/>
    <w:rsid w:val="00EA5F63"/>
    <w:rsid w:val="00EA79D3"/>
    <w:rsid w:val="00EC5DA2"/>
    <w:rsid w:val="00ED0954"/>
    <w:rsid w:val="00ED5EAA"/>
    <w:rsid w:val="00ED6368"/>
    <w:rsid w:val="00EE77AB"/>
    <w:rsid w:val="00EF6DA1"/>
    <w:rsid w:val="00F11D2B"/>
    <w:rsid w:val="00F14683"/>
    <w:rsid w:val="00F21C7B"/>
    <w:rsid w:val="00F324D2"/>
    <w:rsid w:val="00F35842"/>
    <w:rsid w:val="00F45D9D"/>
    <w:rsid w:val="00F45E13"/>
    <w:rsid w:val="00F57C35"/>
    <w:rsid w:val="00F61A34"/>
    <w:rsid w:val="00F81126"/>
    <w:rsid w:val="00F81474"/>
    <w:rsid w:val="00F83FD3"/>
    <w:rsid w:val="00F8548D"/>
    <w:rsid w:val="00F91D98"/>
    <w:rsid w:val="00FA6EFF"/>
    <w:rsid w:val="00FA787A"/>
    <w:rsid w:val="00FB2193"/>
    <w:rsid w:val="00FB3A61"/>
    <w:rsid w:val="00FC23FF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FB2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52EA-3857-49CA-9EBA-A1510284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2156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4 Wzór pisma informującego o kontroli i IPK</dc:title>
  <dc:creator>Rafał Leśniak</dc:creator>
  <cp:lastModifiedBy>Melon Anna</cp:lastModifiedBy>
  <cp:revision>24</cp:revision>
  <cp:lastPrinted>2019-03-19T14:53:00Z</cp:lastPrinted>
  <dcterms:created xsi:type="dcterms:W3CDTF">2019-12-30T11:53:00Z</dcterms:created>
  <dcterms:modified xsi:type="dcterms:W3CDTF">2023-01-04T12:28:00Z</dcterms:modified>
</cp:coreProperties>
</file>